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6E125" w14:textId="5F2056C2" w:rsidR="00D41CB2" w:rsidRDefault="00271A63" w:rsidP="00271A63">
      <w:pPr>
        <w:jc w:val="center"/>
        <w:rPr>
          <w:b/>
          <w:bCs/>
        </w:rPr>
      </w:pPr>
      <w:r>
        <w:rPr>
          <w:b/>
          <w:bCs/>
          <w:noProof/>
        </w:rPr>
        <w:drawing>
          <wp:inline distT="0" distB="0" distL="0" distR="0" wp14:anchorId="76AD28BD" wp14:editId="3E1DD333">
            <wp:extent cx="2933205" cy="1903041"/>
            <wp:effectExtent l="0" t="0" r="635" b="254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7217" cy="1912132"/>
                    </a:xfrm>
                    <a:prstGeom prst="rect">
                      <a:avLst/>
                    </a:prstGeom>
                  </pic:spPr>
                </pic:pic>
              </a:graphicData>
            </a:graphic>
          </wp:inline>
        </w:drawing>
      </w:r>
    </w:p>
    <w:p w14:paraId="71747440" w14:textId="56AC57A7" w:rsidR="000F17E9" w:rsidRDefault="0091410E">
      <w:r>
        <w:rPr>
          <w:rStyle w:val="woj"/>
          <w:rFonts w:ascii="Verdana" w:hAnsi="Verdana"/>
          <w:color w:val="000000"/>
          <w:shd w:val="clear" w:color="auto" w:fill="FFFFFF"/>
        </w:rPr>
        <w:t>‘There will be famines and earthquakes in various places.</w:t>
      </w:r>
      <w:r>
        <w:rPr>
          <w:rStyle w:val="woj"/>
          <w:rFonts w:ascii="Arial" w:hAnsi="Arial" w:cs="Arial"/>
          <w:b/>
          <w:bCs/>
          <w:color w:val="000000"/>
          <w:sz w:val="18"/>
          <w:szCs w:val="18"/>
          <w:shd w:val="clear" w:color="auto" w:fill="FFFFFF"/>
          <w:vertAlign w:val="superscript"/>
        </w:rPr>
        <w:t> </w:t>
      </w:r>
      <w:r>
        <w:rPr>
          <w:rStyle w:val="woj"/>
          <w:rFonts w:ascii="Verdana" w:hAnsi="Verdana"/>
          <w:color w:val="000000"/>
          <w:shd w:val="clear" w:color="auto" w:fill="FFFFFF"/>
        </w:rPr>
        <w:t>All these are the beginning of birth pains.’ - Jesus</w:t>
      </w:r>
    </w:p>
    <w:p w14:paraId="3EC32F91" w14:textId="2B80A05C" w:rsidR="000F17E9" w:rsidRDefault="000F17E9">
      <w:r>
        <w:t xml:space="preserve">In Matthew 24 Jesus tells us that </w:t>
      </w:r>
      <w:r w:rsidR="00094246">
        <w:t>famine,</w:t>
      </w:r>
      <w:r>
        <w:t xml:space="preserve"> earthquake and other disasters will increase. It’s not the way God wanted the world to be – but times of emergency are an opportunity for us to serve others just as Jesus would.</w:t>
      </w:r>
    </w:p>
    <w:p w14:paraId="7DF9B01D" w14:textId="0D9A5C73" w:rsidR="00094246" w:rsidRPr="00094246" w:rsidRDefault="00094246">
      <w:pPr>
        <w:rPr>
          <w:b/>
          <w:bCs/>
        </w:rPr>
      </w:pPr>
      <w:r w:rsidRPr="00094246">
        <w:rPr>
          <w:b/>
          <w:bCs/>
        </w:rPr>
        <w:t>What is the Disaster and Famine Relief Offering?</w:t>
      </w:r>
    </w:p>
    <w:p w14:paraId="7BBE5FAB" w14:textId="7B92AA9B" w:rsidR="00C03B8D" w:rsidRDefault="00094246">
      <w:r>
        <w:t>The Disaster and Famine Relief Offering is an annual</w:t>
      </w:r>
      <w:r w:rsidR="00C03B8D">
        <w:t xml:space="preserve"> </w:t>
      </w:r>
      <w:r>
        <w:t xml:space="preserve">offering </w:t>
      </w:r>
      <w:r w:rsidR="00C03B8D">
        <w:t>collected in Adventist Churches across the globe to ensure</w:t>
      </w:r>
      <w:r w:rsidR="007A206C">
        <w:t xml:space="preserve"> the Adventist Development and Relie</w:t>
      </w:r>
      <w:r w:rsidR="007C2843">
        <w:t>f</w:t>
      </w:r>
      <w:r w:rsidR="007A206C">
        <w:t xml:space="preserve"> Agency (ADRA) is there and ready to provide vital support to those affected by disaster</w:t>
      </w:r>
      <w:r w:rsidR="00271A63">
        <w:t>s.</w:t>
      </w:r>
    </w:p>
    <w:p w14:paraId="76DA57EC" w14:textId="4883E8DB" w:rsidR="00094246" w:rsidRDefault="00094246">
      <w:pPr>
        <w:rPr>
          <w:b/>
          <w:bCs/>
        </w:rPr>
      </w:pPr>
      <w:r w:rsidRPr="00094246">
        <w:rPr>
          <w:b/>
          <w:bCs/>
        </w:rPr>
        <w:t>How will the funds be used?</w:t>
      </w:r>
    </w:p>
    <w:p w14:paraId="7B7DD044" w14:textId="3A8E6BC1" w:rsidR="0091410E" w:rsidRPr="00C03B8D" w:rsidRDefault="0091410E" w:rsidP="0091410E">
      <w:r>
        <w:t>With a global presence, and strong network of projects, Op Shops and volunteers across Australia ADRA can respond quickly to disasters, providing for people’s immediate needs, while also empowering them to rebuild their lives.</w:t>
      </w:r>
    </w:p>
    <w:p w14:paraId="1E160557" w14:textId="7ACB55F7" w:rsidR="00094246" w:rsidRDefault="00C03B8D">
      <w:r>
        <w:t xml:space="preserve">The </w:t>
      </w:r>
      <w:r w:rsidR="007A206C">
        <w:t xml:space="preserve">money </w:t>
      </w:r>
      <w:r>
        <w:t xml:space="preserve">collected during the Disaster and Famine Relief Offering </w:t>
      </w:r>
      <w:r w:rsidR="00A8030D">
        <w:t xml:space="preserve">help </w:t>
      </w:r>
      <w:r>
        <w:t>ensure there are funds immediately available</w:t>
      </w:r>
      <w:r w:rsidR="0091410E">
        <w:t xml:space="preserve"> </w:t>
      </w:r>
      <w:r w:rsidR="00A8030D">
        <w:t>for ADRA to</w:t>
      </w:r>
      <w:r w:rsidR="0091410E">
        <w:t xml:space="preserve"> respond to disasters </w:t>
      </w:r>
      <w:r w:rsidR="00271A63">
        <w:t>as they occur</w:t>
      </w:r>
      <w:r w:rsidR="0091410E">
        <w:t>.</w:t>
      </w:r>
      <w:r w:rsidR="003206C6">
        <w:t xml:space="preserve"> This includes providing essential items such as food parcels, hygiene packs, shelter kits and water filtration devices, while also helping communities recover in the longer-term</w:t>
      </w:r>
      <w:r w:rsidR="00A74343">
        <w:t>,</w:t>
      </w:r>
      <w:r w:rsidR="003206C6">
        <w:t xml:space="preserve"> and be better prepared for future disasters.</w:t>
      </w:r>
    </w:p>
    <w:p w14:paraId="6183CC86" w14:textId="54E3E475" w:rsidR="00094246" w:rsidRPr="00094246" w:rsidRDefault="00094246">
      <w:pPr>
        <w:rPr>
          <w:b/>
          <w:bCs/>
        </w:rPr>
      </w:pPr>
      <w:r w:rsidRPr="00094246">
        <w:rPr>
          <w:b/>
          <w:bCs/>
        </w:rPr>
        <w:t>How can we support the Disaster and Famine Relief Offering?</w:t>
      </w:r>
    </w:p>
    <w:p w14:paraId="45C033B8" w14:textId="2D04C205" w:rsidR="00094246" w:rsidRDefault="0091410E">
      <w:r>
        <w:t xml:space="preserve">Support for the Disaster and Famine Relief Offering </w:t>
      </w:r>
      <w:r w:rsidR="00A8030D">
        <w:t>by:</w:t>
      </w:r>
    </w:p>
    <w:p w14:paraId="1CF8CE8C" w14:textId="3FDDE3CA" w:rsidR="0091410E" w:rsidRDefault="00A8030D" w:rsidP="0091410E">
      <w:pPr>
        <w:pStyle w:val="ListParagraph"/>
        <w:numPr>
          <w:ilvl w:val="0"/>
          <w:numId w:val="1"/>
        </w:numPr>
      </w:pPr>
      <w:r>
        <w:t>Giving a cash donation d</w:t>
      </w:r>
      <w:r w:rsidR="0091410E">
        <w:t>uring the</w:t>
      </w:r>
      <w:r>
        <w:t xml:space="preserve"> Disaster and Famine Relief</w:t>
      </w:r>
      <w:r w:rsidR="0091410E">
        <w:t xml:space="preserve"> Offering </w:t>
      </w:r>
      <w:r>
        <w:t>c</w:t>
      </w:r>
      <w:r w:rsidR="0091410E">
        <w:t>ollection in Adventist Churches</w:t>
      </w:r>
      <w:r>
        <w:t>.</w:t>
      </w:r>
    </w:p>
    <w:p w14:paraId="3E788883" w14:textId="2A962A28" w:rsidR="00A8030D" w:rsidRDefault="00A8030D" w:rsidP="0091410E">
      <w:pPr>
        <w:pStyle w:val="ListParagraph"/>
        <w:numPr>
          <w:ilvl w:val="0"/>
          <w:numId w:val="1"/>
        </w:numPr>
      </w:pPr>
      <w:r>
        <w:t>Donating direct to ADRA Australia</w:t>
      </w:r>
    </w:p>
    <w:p w14:paraId="1CEB134C" w14:textId="78E820D7" w:rsidR="00A8030D" w:rsidRDefault="00A8030D" w:rsidP="00A8030D">
      <w:pPr>
        <w:pStyle w:val="ListParagraph"/>
        <w:numPr>
          <w:ilvl w:val="1"/>
          <w:numId w:val="1"/>
        </w:numPr>
      </w:pPr>
      <w:r>
        <w:t xml:space="preserve">Online at </w:t>
      </w:r>
      <w:hyperlink r:id="rId9" w:history="1">
        <w:r w:rsidR="00271A63">
          <w:rPr>
            <w:rStyle w:val="Hyperlink"/>
          </w:rPr>
          <w:t>www.adra.org.au/respond</w:t>
        </w:r>
      </w:hyperlink>
    </w:p>
    <w:p w14:paraId="6F9EE358" w14:textId="77777777" w:rsidR="007D37FE" w:rsidRDefault="00A8030D" w:rsidP="007D37FE">
      <w:pPr>
        <w:pStyle w:val="ListParagraph"/>
        <w:numPr>
          <w:ilvl w:val="1"/>
          <w:numId w:val="1"/>
        </w:numPr>
      </w:pPr>
      <w:r>
        <w:t>Calling 1800 242 372</w:t>
      </w:r>
    </w:p>
    <w:p w14:paraId="23AC8491" w14:textId="77777777" w:rsidR="007D37FE" w:rsidRPr="00A81F6B" w:rsidRDefault="007D37FE" w:rsidP="007D37FE">
      <w:pPr>
        <w:pStyle w:val="ListParagraph"/>
        <w:numPr>
          <w:ilvl w:val="1"/>
          <w:numId w:val="1"/>
        </w:numPr>
      </w:pPr>
      <w:r w:rsidRPr="00A81F6B">
        <w:t xml:space="preserve">Using the Adventist </w:t>
      </w:r>
      <w:proofErr w:type="spellStart"/>
      <w:r w:rsidRPr="00A81F6B">
        <w:t>eGiving</w:t>
      </w:r>
      <w:proofErr w:type="spellEnd"/>
      <w:r w:rsidRPr="00A81F6B">
        <w:t xml:space="preserve"> website at egiving.org.au or egiving.org.nz or on the </w:t>
      </w:r>
      <w:proofErr w:type="spellStart"/>
      <w:r w:rsidRPr="00A81F6B">
        <w:t>eGiving</w:t>
      </w:r>
      <w:proofErr w:type="spellEnd"/>
      <w:r w:rsidRPr="00A81F6B">
        <w:t xml:space="preserve"> App</w:t>
      </w:r>
    </w:p>
    <w:p w14:paraId="436712E7" w14:textId="2C6669DF" w:rsidR="000F17E9" w:rsidRDefault="000F17E9" w:rsidP="007D37FE">
      <w:proofErr w:type="gramStart"/>
      <w:r>
        <w:t>Disasters,</w:t>
      </w:r>
      <w:proofErr w:type="gramEnd"/>
      <w:r>
        <w:t xml:space="preserve"> are an opportunity for us as individuals, and as a global Adventist Church to connect deeply and meaningfully with our communities – and an opportunity to show in love and action that we are there and ready to help those who need it most.</w:t>
      </w:r>
    </w:p>
    <w:p w14:paraId="18529F00" w14:textId="661EBDF6" w:rsidR="00A8030D" w:rsidRPr="003206C6" w:rsidRDefault="003206C6" w:rsidP="003206C6">
      <w:pPr>
        <w:tabs>
          <w:tab w:val="left" w:pos="5700"/>
        </w:tabs>
      </w:pPr>
      <w:r>
        <w:t xml:space="preserve">Thank you for helping </w:t>
      </w:r>
      <w:r w:rsidR="00271A63">
        <w:t xml:space="preserve">people affected by disaster. </w:t>
      </w:r>
      <w:r w:rsidR="00A8030D">
        <w:t>For more information and offering resources visit www.adra.org.au/</w:t>
      </w:r>
      <w:r w:rsidR="00271A63">
        <w:t>respond</w:t>
      </w:r>
    </w:p>
    <w:sectPr w:rsidR="00A8030D" w:rsidRPr="00320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5759D"/>
    <w:multiLevelType w:val="hybridMultilevel"/>
    <w:tmpl w:val="9AF068B4"/>
    <w:lvl w:ilvl="0" w:tplc="C8805E4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B2"/>
    <w:rsid w:val="00094246"/>
    <w:rsid w:val="000F17E9"/>
    <w:rsid w:val="00271A63"/>
    <w:rsid w:val="003206C6"/>
    <w:rsid w:val="007A206C"/>
    <w:rsid w:val="007C2843"/>
    <w:rsid w:val="007D37FE"/>
    <w:rsid w:val="0091410E"/>
    <w:rsid w:val="00A74343"/>
    <w:rsid w:val="00A8030D"/>
    <w:rsid w:val="00A81F6B"/>
    <w:rsid w:val="00C03B8D"/>
    <w:rsid w:val="00D41CB2"/>
    <w:rsid w:val="00EF19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DA61"/>
  <w15:chartTrackingRefBased/>
  <w15:docId w15:val="{DE7C40EF-3885-487F-AA21-0D3128BA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2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94246"/>
    <w:rPr>
      <w:i/>
      <w:iCs/>
    </w:rPr>
  </w:style>
  <w:style w:type="paragraph" w:styleId="ListParagraph">
    <w:name w:val="List Paragraph"/>
    <w:basedOn w:val="Normal"/>
    <w:uiPriority w:val="34"/>
    <w:qFormat/>
    <w:rsid w:val="0091410E"/>
    <w:pPr>
      <w:ind w:left="720"/>
      <w:contextualSpacing/>
    </w:pPr>
  </w:style>
  <w:style w:type="character" w:styleId="Hyperlink">
    <w:name w:val="Hyperlink"/>
    <w:basedOn w:val="DefaultParagraphFont"/>
    <w:uiPriority w:val="99"/>
    <w:unhideWhenUsed/>
    <w:rsid w:val="0091410E"/>
    <w:rPr>
      <w:color w:val="0563C1" w:themeColor="hyperlink"/>
      <w:u w:val="single"/>
    </w:rPr>
  </w:style>
  <w:style w:type="character" w:styleId="UnresolvedMention">
    <w:name w:val="Unresolved Mention"/>
    <w:basedOn w:val="DefaultParagraphFont"/>
    <w:uiPriority w:val="99"/>
    <w:semiHidden/>
    <w:unhideWhenUsed/>
    <w:rsid w:val="0091410E"/>
    <w:rPr>
      <w:color w:val="605E5C"/>
      <w:shd w:val="clear" w:color="auto" w:fill="E1DFDD"/>
    </w:rPr>
  </w:style>
  <w:style w:type="character" w:customStyle="1" w:styleId="woj">
    <w:name w:val="woj"/>
    <w:basedOn w:val="DefaultParagraphFont"/>
    <w:rsid w:val="00914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89882">
      <w:bodyDiv w:val="1"/>
      <w:marLeft w:val="0"/>
      <w:marRight w:val="0"/>
      <w:marTop w:val="0"/>
      <w:marBottom w:val="0"/>
      <w:divBdr>
        <w:top w:val="none" w:sz="0" w:space="0" w:color="auto"/>
        <w:left w:val="none" w:sz="0" w:space="0" w:color="auto"/>
        <w:bottom w:val="none" w:sz="0" w:space="0" w:color="auto"/>
        <w:right w:val="none" w:sz="0" w:space="0" w:color="auto"/>
      </w:divBdr>
      <w:divsChild>
        <w:div w:id="1530412416">
          <w:marLeft w:val="0"/>
          <w:marRight w:val="0"/>
          <w:marTop w:val="0"/>
          <w:marBottom w:val="0"/>
          <w:divBdr>
            <w:top w:val="none" w:sz="0" w:space="0" w:color="auto"/>
            <w:left w:val="none" w:sz="0" w:space="0" w:color="auto"/>
            <w:bottom w:val="none" w:sz="0" w:space="0" w:color="auto"/>
            <w:right w:val="none" w:sz="0" w:space="0" w:color="auto"/>
          </w:divBdr>
        </w:div>
        <w:div w:id="2039314937">
          <w:marLeft w:val="0"/>
          <w:marRight w:val="0"/>
          <w:marTop w:val="0"/>
          <w:marBottom w:val="0"/>
          <w:divBdr>
            <w:top w:val="none" w:sz="0" w:space="0" w:color="auto"/>
            <w:left w:val="none" w:sz="0" w:space="0" w:color="auto"/>
            <w:bottom w:val="none" w:sz="0" w:space="0" w:color="auto"/>
            <w:right w:val="none" w:sz="0" w:space="0" w:color="auto"/>
          </w:divBdr>
        </w:div>
        <w:div w:id="24065910">
          <w:marLeft w:val="0"/>
          <w:marRight w:val="0"/>
          <w:marTop w:val="0"/>
          <w:marBottom w:val="0"/>
          <w:divBdr>
            <w:top w:val="none" w:sz="0" w:space="0" w:color="auto"/>
            <w:left w:val="none" w:sz="0" w:space="0" w:color="auto"/>
            <w:bottom w:val="none" w:sz="0" w:space="0" w:color="auto"/>
            <w:right w:val="none" w:sz="0" w:space="0" w:color="auto"/>
          </w:divBdr>
        </w:div>
      </w:divsChild>
    </w:div>
    <w:div w:id="1310089471">
      <w:bodyDiv w:val="1"/>
      <w:marLeft w:val="0"/>
      <w:marRight w:val="0"/>
      <w:marTop w:val="0"/>
      <w:marBottom w:val="0"/>
      <w:divBdr>
        <w:top w:val="none" w:sz="0" w:space="0" w:color="auto"/>
        <w:left w:val="none" w:sz="0" w:space="0" w:color="auto"/>
        <w:bottom w:val="none" w:sz="0" w:space="0" w:color="auto"/>
        <w:right w:val="none" w:sz="0" w:space="0" w:color="auto"/>
      </w:divBdr>
      <w:divsChild>
        <w:div w:id="1960184197">
          <w:marLeft w:val="0"/>
          <w:marRight w:val="0"/>
          <w:marTop w:val="0"/>
          <w:marBottom w:val="0"/>
          <w:divBdr>
            <w:top w:val="none" w:sz="0" w:space="0" w:color="auto"/>
            <w:left w:val="none" w:sz="0" w:space="0" w:color="auto"/>
            <w:bottom w:val="none" w:sz="0" w:space="0" w:color="auto"/>
            <w:right w:val="none" w:sz="0" w:space="0" w:color="auto"/>
          </w:divBdr>
        </w:div>
        <w:div w:id="1257203050">
          <w:marLeft w:val="0"/>
          <w:marRight w:val="0"/>
          <w:marTop w:val="0"/>
          <w:marBottom w:val="0"/>
          <w:divBdr>
            <w:top w:val="none" w:sz="0" w:space="0" w:color="auto"/>
            <w:left w:val="none" w:sz="0" w:space="0" w:color="auto"/>
            <w:bottom w:val="none" w:sz="0" w:space="0" w:color="auto"/>
            <w:right w:val="none" w:sz="0" w:space="0" w:color="auto"/>
          </w:divBdr>
        </w:div>
        <w:div w:id="751315796">
          <w:marLeft w:val="0"/>
          <w:marRight w:val="0"/>
          <w:marTop w:val="0"/>
          <w:marBottom w:val="0"/>
          <w:divBdr>
            <w:top w:val="none" w:sz="0" w:space="0" w:color="auto"/>
            <w:left w:val="none" w:sz="0" w:space="0" w:color="auto"/>
            <w:bottom w:val="none" w:sz="0" w:space="0" w:color="auto"/>
            <w:right w:val="none" w:sz="0" w:space="0" w:color="auto"/>
          </w:divBdr>
        </w:div>
        <w:div w:id="1157307402">
          <w:marLeft w:val="0"/>
          <w:marRight w:val="0"/>
          <w:marTop w:val="0"/>
          <w:marBottom w:val="0"/>
          <w:divBdr>
            <w:top w:val="none" w:sz="0" w:space="0" w:color="auto"/>
            <w:left w:val="none" w:sz="0" w:space="0" w:color="auto"/>
            <w:bottom w:val="none" w:sz="0" w:space="0" w:color="auto"/>
            <w:right w:val="none" w:sz="0" w:space="0" w:color="auto"/>
          </w:divBdr>
        </w:div>
        <w:div w:id="873231728">
          <w:marLeft w:val="0"/>
          <w:marRight w:val="0"/>
          <w:marTop w:val="0"/>
          <w:marBottom w:val="0"/>
          <w:divBdr>
            <w:top w:val="none" w:sz="0" w:space="0" w:color="auto"/>
            <w:left w:val="none" w:sz="0" w:space="0" w:color="auto"/>
            <w:bottom w:val="none" w:sz="0" w:space="0" w:color="auto"/>
            <w:right w:val="none" w:sz="0" w:space="0" w:color="auto"/>
          </w:divBdr>
        </w:div>
        <w:div w:id="1655135296">
          <w:marLeft w:val="0"/>
          <w:marRight w:val="0"/>
          <w:marTop w:val="0"/>
          <w:marBottom w:val="0"/>
          <w:divBdr>
            <w:top w:val="none" w:sz="0" w:space="0" w:color="auto"/>
            <w:left w:val="none" w:sz="0" w:space="0" w:color="auto"/>
            <w:bottom w:val="none" w:sz="0" w:space="0" w:color="auto"/>
            <w:right w:val="none" w:sz="0" w:space="0" w:color="auto"/>
          </w:divBdr>
        </w:div>
        <w:div w:id="560486742">
          <w:marLeft w:val="0"/>
          <w:marRight w:val="0"/>
          <w:marTop w:val="0"/>
          <w:marBottom w:val="0"/>
          <w:divBdr>
            <w:top w:val="none" w:sz="0" w:space="0" w:color="auto"/>
            <w:left w:val="none" w:sz="0" w:space="0" w:color="auto"/>
            <w:bottom w:val="none" w:sz="0" w:space="0" w:color="auto"/>
            <w:right w:val="none" w:sz="0" w:space="0" w:color="auto"/>
          </w:divBdr>
        </w:div>
      </w:divsChild>
    </w:div>
    <w:div w:id="2073382097">
      <w:bodyDiv w:val="1"/>
      <w:marLeft w:val="0"/>
      <w:marRight w:val="0"/>
      <w:marTop w:val="0"/>
      <w:marBottom w:val="0"/>
      <w:divBdr>
        <w:top w:val="none" w:sz="0" w:space="0" w:color="auto"/>
        <w:left w:val="none" w:sz="0" w:space="0" w:color="auto"/>
        <w:bottom w:val="none" w:sz="0" w:space="0" w:color="auto"/>
        <w:right w:val="none" w:sz="0" w:space="0" w:color="auto"/>
      </w:divBdr>
      <w:divsChild>
        <w:div w:id="1307665379">
          <w:marLeft w:val="0"/>
          <w:marRight w:val="0"/>
          <w:marTop w:val="0"/>
          <w:marBottom w:val="0"/>
          <w:divBdr>
            <w:top w:val="none" w:sz="0" w:space="0" w:color="auto"/>
            <w:left w:val="none" w:sz="0" w:space="0" w:color="auto"/>
            <w:bottom w:val="none" w:sz="0" w:space="0" w:color="auto"/>
            <w:right w:val="none" w:sz="0" w:space="0" w:color="auto"/>
          </w:divBdr>
        </w:div>
        <w:div w:id="474224894">
          <w:marLeft w:val="0"/>
          <w:marRight w:val="0"/>
          <w:marTop w:val="0"/>
          <w:marBottom w:val="0"/>
          <w:divBdr>
            <w:top w:val="none" w:sz="0" w:space="0" w:color="auto"/>
            <w:left w:val="none" w:sz="0" w:space="0" w:color="auto"/>
            <w:bottom w:val="none" w:sz="0" w:space="0" w:color="auto"/>
            <w:right w:val="none" w:sz="0" w:space="0" w:color="auto"/>
          </w:divBdr>
        </w:div>
        <w:div w:id="1233469300">
          <w:marLeft w:val="0"/>
          <w:marRight w:val="0"/>
          <w:marTop w:val="0"/>
          <w:marBottom w:val="0"/>
          <w:divBdr>
            <w:top w:val="none" w:sz="0" w:space="0" w:color="auto"/>
            <w:left w:val="none" w:sz="0" w:space="0" w:color="auto"/>
            <w:bottom w:val="none" w:sz="0" w:space="0" w:color="auto"/>
            <w:right w:val="none" w:sz="0" w:space="0" w:color="auto"/>
          </w:divBdr>
        </w:div>
        <w:div w:id="1584491744">
          <w:marLeft w:val="0"/>
          <w:marRight w:val="0"/>
          <w:marTop w:val="0"/>
          <w:marBottom w:val="0"/>
          <w:divBdr>
            <w:top w:val="none" w:sz="0" w:space="0" w:color="auto"/>
            <w:left w:val="none" w:sz="0" w:space="0" w:color="auto"/>
            <w:bottom w:val="none" w:sz="0" w:space="0" w:color="auto"/>
            <w:right w:val="none" w:sz="0" w:space="0" w:color="auto"/>
          </w:divBdr>
        </w:div>
      </w:divsChild>
    </w:div>
    <w:div w:id="211590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dra.org.au/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56c22739-7953-4fab-9ca4-59bddd56afe1"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07470F1C6C234DA65764C3A2EF7F6E" ma:contentTypeVersion="17" ma:contentTypeDescription="Create a new document." ma:contentTypeScope="" ma:versionID="366fb4481aa82cfe66847f1d3702e5b9">
  <xsd:schema xmlns:xsd="http://www.w3.org/2001/XMLSchema" xmlns:xs="http://www.w3.org/2001/XMLSchema" xmlns:p="http://schemas.microsoft.com/office/2006/metadata/properties" xmlns:ns1="http://schemas.microsoft.com/sharepoint/v3" xmlns:ns2="08f7d0ba-f72e-4bea-ad09-e13f3d91db60" xmlns:ns3="a2ccb5ea-5bf8-40a0-b9fc-d061f5031470" xmlns:ns4="56c22739-7953-4fab-9ca4-59bddd56afe1" targetNamespace="http://schemas.microsoft.com/office/2006/metadata/properties" ma:root="true" ma:fieldsID="8b944e8bd1643125ab605f194f0c6fce" ns1:_="" ns2:_="" ns3:_="" ns4:_="">
    <xsd:import namespace="http://schemas.microsoft.com/sharepoint/v3"/>
    <xsd:import namespace="08f7d0ba-f72e-4bea-ad09-e13f3d91db60"/>
    <xsd:import namespace="a2ccb5ea-5bf8-40a0-b9fc-d061f5031470"/>
    <xsd:import namespace="56c22739-7953-4fab-9ca4-59bddd56afe1"/>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1:_ip_UnifiedCompliancePolicyProperties" minOccurs="0"/>
                <xsd:element ref="ns1:_ip_UnifiedCompliancePolicyUIAction" minOccurs="0"/>
                <xsd:element ref="ns4:_Flow_SignoffStatu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f7d0ba-f72e-4bea-ad09-e13f3d91db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ccb5ea-5bf8-40a0-b9fc-d061f5031470"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c22739-7953-4fab-9ca4-59bddd56afe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4B61C1-FB71-42E8-9379-16310E611205}">
  <ds:schemaRefs>
    <ds:schemaRef ds:uri="56c22739-7953-4fab-9ca4-59bddd56afe1"/>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www.w3.org/XML/1998/namespace"/>
    <ds:schemaRef ds:uri="http://purl.org/dc/dcmitype/"/>
    <ds:schemaRef ds:uri="http://schemas.microsoft.com/office/infopath/2007/PartnerControls"/>
    <ds:schemaRef ds:uri="a2ccb5ea-5bf8-40a0-b9fc-d061f5031470"/>
    <ds:schemaRef ds:uri="08f7d0ba-f72e-4bea-ad09-e13f3d91db60"/>
    <ds:schemaRef ds:uri="http://schemas.microsoft.com/sharepoint/v3"/>
  </ds:schemaRefs>
</ds:datastoreItem>
</file>

<file path=customXml/itemProps2.xml><?xml version="1.0" encoding="utf-8"?>
<ds:datastoreItem xmlns:ds="http://schemas.openxmlformats.org/officeDocument/2006/customXml" ds:itemID="{5ADCE0AD-FD53-434A-BC3E-BC5CDC2CD90D}">
  <ds:schemaRefs>
    <ds:schemaRef ds:uri="http://schemas.microsoft.com/sharepoint/v3/contenttype/forms"/>
  </ds:schemaRefs>
</ds:datastoreItem>
</file>

<file path=customXml/itemProps3.xml><?xml version="1.0" encoding="utf-8"?>
<ds:datastoreItem xmlns:ds="http://schemas.openxmlformats.org/officeDocument/2006/customXml" ds:itemID="{A10BAEAF-5C7A-44C3-96CB-888117CC1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f7d0ba-f72e-4bea-ad09-e13f3d91db60"/>
    <ds:schemaRef ds:uri="a2ccb5ea-5bf8-40a0-b9fc-d061f5031470"/>
    <ds:schemaRef ds:uri="56c22739-7953-4fab-9ca4-59bddd56a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Braden Blyde</dc:creator>
  <cp:keywords/>
  <dc:description/>
  <cp:lastModifiedBy>Julian Archer</cp:lastModifiedBy>
  <cp:revision>2</cp:revision>
  <dcterms:created xsi:type="dcterms:W3CDTF">2022-02-01T03:53:00Z</dcterms:created>
  <dcterms:modified xsi:type="dcterms:W3CDTF">2022-02-01T03:53:00Z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0x0101004B07470F1C6C234DA65764C3A2EF7F6E</vt:lpwstr>
  </property>
</Properties>
</file>